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EA9" w:rsidRDefault="00571EA9" w:rsidP="005168FD">
      <w:pPr>
        <w:rPr>
          <w:b/>
        </w:rPr>
      </w:pPr>
    </w:p>
    <w:p w:rsidR="00CC463A" w:rsidRDefault="00CC463A" w:rsidP="00CC463A">
      <w:pPr>
        <w:pStyle w:val="Brdtext"/>
        <w:rPr>
          <w:rFonts w:asciiTheme="minorHAnsi" w:eastAsiaTheme="minorHAnsi" w:hAnsiTheme="minorHAnsi" w:cstheme="minorBidi"/>
          <w:b/>
          <w:color w:val="auto"/>
          <w:szCs w:val="24"/>
          <w:lang w:eastAsia="en-US"/>
        </w:rPr>
      </w:pPr>
    </w:p>
    <w:p w:rsidR="005168FD" w:rsidRPr="00003209" w:rsidRDefault="005168FD" w:rsidP="005168FD">
      <w:pPr>
        <w:rPr>
          <w:color w:val="2F4F88"/>
          <w:sz w:val="40"/>
          <w:szCs w:val="40"/>
        </w:rPr>
      </w:pPr>
      <w:r>
        <w:rPr>
          <w:color w:val="2F4F88"/>
          <w:sz w:val="40"/>
          <w:szCs w:val="40"/>
        </w:rPr>
        <w:t>ÅRSSTÄMMA</w:t>
      </w:r>
    </w:p>
    <w:p w:rsidR="005168FD" w:rsidRDefault="005168FD" w:rsidP="005168FD">
      <w:pPr>
        <w:rPr>
          <w:sz w:val="40"/>
          <w:szCs w:val="40"/>
        </w:rPr>
      </w:pPr>
      <w:r w:rsidRPr="000D2B60">
        <w:rPr>
          <w:sz w:val="40"/>
          <w:szCs w:val="40"/>
        </w:rPr>
        <w:t>för Runstens Intresseförening</w:t>
      </w:r>
      <w:r>
        <w:rPr>
          <w:sz w:val="40"/>
          <w:szCs w:val="40"/>
        </w:rPr>
        <w:t xml:space="preserve"> </w:t>
      </w:r>
      <w:r>
        <w:rPr>
          <w:sz w:val="40"/>
          <w:szCs w:val="40"/>
        </w:rPr>
        <w:t>27 februari 2019</w:t>
      </w:r>
    </w:p>
    <w:p w:rsidR="005168FD" w:rsidRDefault="005168FD" w:rsidP="005168FD">
      <w:pPr>
        <w:rPr>
          <w:b/>
        </w:rPr>
      </w:pPr>
    </w:p>
    <w:p w:rsidR="006F3BDC" w:rsidRPr="005168FD" w:rsidRDefault="00E31123" w:rsidP="005168FD">
      <w:pPr>
        <w:rPr>
          <w:sz w:val="40"/>
          <w:szCs w:val="40"/>
        </w:rPr>
      </w:pPr>
      <w:r>
        <w:rPr>
          <w:b/>
        </w:rPr>
        <w:t>Bilaga 1</w:t>
      </w:r>
    </w:p>
    <w:p w:rsidR="00E31123" w:rsidRDefault="00E31123" w:rsidP="00E31123">
      <w:pPr>
        <w:pStyle w:val="Rubrik1"/>
      </w:pPr>
      <w:r w:rsidRPr="000D2B60">
        <w:t xml:space="preserve">Hantverkshusets framtid. </w:t>
      </w:r>
    </w:p>
    <w:p w:rsidR="00CC463A" w:rsidRDefault="00CC463A" w:rsidP="00CC463A">
      <w:pPr>
        <w:rPr>
          <w:rFonts w:ascii="Times New Roman" w:hAnsi="Times New Roman" w:cs="Times New Roman"/>
          <w:b/>
        </w:rPr>
      </w:pPr>
      <w:r>
        <w:rPr>
          <w:rFonts w:ascii="Times New Roman" w:hAnsi="Times New Roman" w:cs="Times New Roman"/>
          <w:b/>
        </w:rPr>
        <w:t>Vid extra årsm</w:t>
      </w:r>
      <w:r w:rsidRPr="00A229DC">
        <w:rPr>
          <w:rFonts w:ascii="Times New Roman" w:hAnsi="Times New Roman" w:cs="Times New Roman"/>
          <w:b/>
        </w:rPr>
        <w:t xml:space="preserve">ötet </w:t>
      </w:r>
      <w:r>
        <w:rPr>
          <w:rFonts w:ascii="Times New Roman" w:hAnsi="Times New Roman" w:cs="Times New Roman"/>
          <w:b/>
        </w:rPr>
        <w:t xml:space="preserve">5 december 2018 </w:t>
      </w:r>
      <w:r w:rsidRPr="00A229DC">
        <w:rPr>
          <w:rFonts w:ascii="Times New Roman" w:hAnsi="Times New Roman" w:cs="Times New Roman"/>
          <w:b/>
        </w:rPr>
        <w:t>besluta</w:t>
      </w:r>
      <w:r>
        <w:rPr>
          <w:rFonts w:ascii="Times New Roman" w:hAnsi="Times New Roman" w:cs="Times New Roman"/>
          <w:b/>
        </w:rPr>
        <w:t>des</w:t>
      </w:r>
      <w:r w:rsidRPr="00A229DC">
        <w:rPr>
          <w:rFonts w:ascii="Times New Roman" w:hAnsi="Times New Roman" w:cs="Times New Roman"/>
          <w:b/>
        </w:rPr>
        <w:t xml:space="preserve"> enhälligt att fastigheten Södra Runsten 7:21, Hantverkshuset, </w:t>
      </w:r>
      <w:r>
        <w:rPr>
          <w:rFonts w:ascii="Times New Roman" w:hAnsi="Times New Roman" w:cs="Times New Roman"/>
          <w:b/>
        </w:rPr>
        <w:t>kan</w:t>
      </w:r>
      <w:r w:rsidRPr="00A229DC">
        <w:rPr>
          <w:rFonts w:ascii="Times New Roman" w:hAnsi="Times New Roman" w:cs="Times New Roman"/>
          <w:b/>
        </w:rPr>
        <w:t xml:space="preserve"> säljas.</w:t>
      </w:r>
      <w:r>
        <w:rPr>
          <w:rFonts w:ascii="Times New Roman" w:hAnsi="Times New Roman" w:cs="Times New Roman"/>
          <w:b/>
        </w:rPr>
        <w:t xml:space="preserve"> Ett andra stämmobeslut i denna för föreningen stora fråga anser styrelsen krävs</w:t>
      </w:r>
      <w:r w:rsidR="005168FD">
        <w:rPr>
          <w:rFonts w:ascii="Times New Roman" w:hAnsi="Times New Roman" w:cs="Times New Roman"/>
          <w:b/>
        </w:rPr>
        <w:t xml:space="preserve"> i</w:t>
      </w:r>
      <w:bookmarkStart w:id="0" w:name="_GoBack"/>
      <w:bookmarkEnd w:id="0"/>
      <w:r>
        <w:rPr>
          <w:rFonts w:ascii="Times New Roman" w:hAnsi="Times New Roman" w:cs="Times New Roman"/>
          <w:b/>
        </w:rPr>
        <w:t>nnan försäljning kan ske.</w:t>
      </w:r>
    </w:p>
    <w:p w:rsidR="00CC463A" w:rsidRPr="00CC463A" w:rsidRDefault="00CC463A" w:rsidP="00CC463A"/>
    <w:p w:rsidR="00E31123" w:rsidRDefault="00E31123" w:rsidP="00E31123">
      <w:pPr>
        <w:pStyle w:val="Brdtext"/>
        <w:ind w:left="1440"/>
        <w:rPr>
          <w:szCs w:val="24"/>
        </w:rPr>
      </w:pPr>
    </w:p>
    <w:p w:rsidR="00E31123" w:rsidRDefault="00E31123" w:rsidP="00E31123">
      <w:pPr>
        <w:pStyle w:val="Rubrik2"/>
      </w:pPr>
      <w:r>
        <w:t>Styrelsens förslag</w:t>
      </w:r>
      <w:r w:rsidR="00D9386B">
        <w:t xml:space="preserve"> till stämman</w:t>
      </w:r>
      <w:r>
        <w:t>:</w:t>
      </w:r>
    </w:p>
    <w:p w:rsidR="00E31123" w:rsidRDefault="00E31123" w:rsidP="00E31123">
      <w:pPr>
        <w:pStyle w:val="Brdtext"/>
        <w:ind w:left="1440"/>
        <w:rPr>
          <w:szCs w:val="24"/>
        </w:rPr>
      </w:pPr>
    </w:p>
    <w:p w:rsidR="00E31123" w:rsidRPr="006E6EF0" w:rsidRDefault="00E31123" w:rsidP="00E31123">
      <w:pPr>
        <w:pStyle w:val="Liststycke"/>
        <w:numPr>
          <w:ilvl w:val="0"/>
          <w:numId w:val="5"/>
        </w:numPr>
        <w:rPr>
          <w:b/>
          <w:i/>
        </w:rPr>
      </w:pPr>
      <w:r w:rsidRPr="006E6EF0">
        <w:rPr>
          <w:b/>
          <w:i/>
        </w:rPr>
        <w:t xml:space="preserve">Styrelsens förslag </w:t>
      </w:r>
      <w:r w:rsidR="00D9386B" w:rsidRPr="006E6EF0">
        <w:rPr>
          <w:b/>
          <w:i/>
        </w:rPr>
        <w:t>är</w:t>
      </w:r>
      <w:r w:rsidRPr="006E6EF0">
        <w:rPr>
          <w:b/>
          <w:i/>
        </w:rPr>
        <w:t xml:space="preserve"> att Intresseföreningen sälj</w:t>
      </w:r>
      <w:r w:rsidR="00D9386B" w:rsidRPr="006E6EF0">
        <w:rPr>
          <w:b/>
          <w:i/>
        </w:rPr>
        <w:t>er</w:t>
      </w:r>
      <w:r w:rsidRPr="006E6EF0">
        <w:rPr>
          <w:b/>
          <w:i/>
        </w:rPr>
        <w:t xml:space="preserve"> fastigheten Södra Runsten 7:21, där Hantverkshuset (”Vävstugan”) ligger.</w:t>
      </w:r>
    </w:p>
    <w:p w:rsidR="00E31123" w:rsidRPr="00E31123" w:rsidRDefault="00E31123" w:rsidP="00E31123">
      <w:pPr>
        <w:pStyle w:val="Brdtext"/>
        <w:ind w:left="1800"/>
        <w:rPr>
          <w:i/>
          <w:szCs w:val="24"/>
        </w:rPr>
      </w:pPr>
    </w:p>
    <w:p w:rsidR="00E31123" w:rsidRPr="006E6EF0" w:rsidRDefault="00E31123" w:rsidP="006E6EF0">
      <w:pPr>
        <w:ind w:left="1843"/>
      </w:pPr>
      <w:r w:rsidRPr="006E6EF0">
        <w:rPr>
          <w:b/>
        </w:rPr>
        <w:t xml:space="preserve">Motiv: </w:t>
      </w:r>
      <w:r w:rsidRPr="006E6EF0">
        <w:t>Idag finns ingen föreningsverksamhet i huset, Vävstugan flyttade ut i september 2018, och ingen annan har visat intresse för någon verksamhet riktad till bygdens invånare.</w:t>
      </w:r>
      <w:r w:rsidR="006E6EF0" w:rsidRPr="006E6EF0">
        <w:t xml:space="preserve"> </w:t>
      </w:r>
      <w:r w:rsidRPr="006E6EF0">
        <w:t>I september hölls ett ”lokalmöte” där föreningar</w:t>
      </w:r>
      <w:r w:rsidR="00F33CA1">
        <w:t xml:space="preserve"> och</w:t>
      </w:r>
      <w:r w:rsidRPr="006E6EF0">
        <w:t xml:space="preserve"> fastighetsägare till ”allmänna lokaler” var inbjudna. Inget behov av Hantverkshuset framkom, snarare finns det plats och utrymme för att använda befintliga lokaler mer. </w:t>
      </w:r>
    </w:p>
    <w:p w:rsidR="00D9386B" w:rsidRPr="006E6EF0" w:rsidRDefault="00D9386B" w:rsidP="00E31123">
      <w:pPr>
        <w:ind w:left="1843"/>
      </w:pPr>
      <w:r w:rsidRPr="006E6EF0">
        <w:t xml:space="preserve">När föreningen fick fastigheten av kommunen fanns ett stort behov av lokal för vävning och annan verksamhet. Det ideella arbetet och engagemanget var stort. Sedan flera år har övervåningen hyrts ut för att bidra till fastighetskostnaderna. Fastigheten behöver mycket skötsel och renoveringar och kostnaderna blir stora när arbetet inte längre </w:t>
      </w:r>
      <w:r w:rsidR="00F33CA1">
        <w:t>sker</w:t>
      </w:r>
      <w:r w:rsidRPr="006E6EF0">
        <w:t xml:space="preserve"> av ideella krafter.</w:t>
      </w:r>
    </w:p>
    <w:p w:rsidR="00D9386B" w:rsidRDefault="00D9386B" w:rsidP="00E31123">
      <w:pPr>
        <w:ind w:left="1843"/>
      </w:pPr>
    </w:p>
    <w:p w:rsidR="006E6EF0" w:rsidRDefault="00D9386B" w:rsidP="006E6EF0">
      <w:pPr>
        <w:pStyle w:val="Liststycke"/>
        <w:numPr>
          <w:ilvl w:val="0"/>
          <w:numId w:val="5"/>
        </w:numPr>
      </w:pPr>
      <w:r w:rsidRPr="006E6EF0">
        <w:rPr>
          <w:b/>
          <w:i/>
        </w:rPr>
        <w:t>Om försäljning sker föreslår styrelsen</w:t>
      </w:r>
      <w:r w:rsidR="007A3706">
        <w:rPr>
          <w:b/>
          <w:i/>
        </w:rPr>
        <w:t xml:space="preserve"> och extra stämman i december 2018,</w:t>
      </w:r>
      <w:r w:rsidRPr="006E6EF0">
        <w:rPr>
          <w:b/>
          <w:i/>
        </w:rPr>
        <w:t xml:space="preserve"> att den vinst som blir efter försäljning (</w:t>
      </w:r>
      <w:r w:rsidR="007A3706">
        <w:rPr>
          <w:b/>
          <w:i/>
        </w:rPr>
        <w:t>efter</w:t>
      </w:r>
      <w:r w:rsidRPr="006E6EF0">
        <w:rPr>
          <w:b/>
          <w:i/>
        </w:rPr>
        <w:t xml:space="preserve"> kostnader för försäljning och skatter) </w:t>
      </w:r>
      <w:r w:rsidR="005C3DC3">
        <w:rPr>
          <w:b/>
          <w:i/>
        </w:rPr>
        <w:t xml:space="preserve">ska </w:t>
      </w:r>
      <w:r w:rsidRPr="006E6EF0">
        <w:rPr>
          <w:b/>
          <w:i/>
        </w:rPr>
        <w:t>använd</w:t>
      </w:r>
      <w:r w:rsidR="005C3DC3">
        <w:rPr>
          <w:b/>
          <w:i/>
        </w:rPr>
        <w:t>a</w:t>
      </w:r>
      <w:r w:rsidRPr="006E6EF0">
        <w:rPr>
          <w:b/>
          <w:i/>
        </w:rPr>
        <w:t xml:space="preserve">s till </w:t>
      </w:r>
      <w:r w:rsidR="007A3706" w:rsidRPr="00CC463A">
        <w:rPr>
          <w:b/>
          <w:i/>
          <w:color w:val="C00000"/>
        </w:rPr>
        <w:t>”bygdens bästa”.</w:t>
      </w:r>
      <w:r w:rsidRPr="00CC463A">
        <w:rPr>
          <w:color w:val="C00000"/>
        </w:rPr>
        <w:t xml:space="preserve">  </w:t>
      </w:r>
    </w:p>
    <w:p w:rsidR="006E6EF0" w:rsidRDefault="006E6EF0" w:rsidP="006E6EF0">
      <w:pPr>
        <w:pStyle w:val="Liststycke"/>
        <w:ind w:left="2203"/>
      </w:pPr>
    </w:p>
    <w:p w:rsidR="00E31123" w:rsidRDefault="006E6EF0" w:rsidP="006F3BDC">
      <w:pPr>
        <w:pStyle w:val="Liststycke"/>
        <w:numPr>
          <w:ilvl w:val="0"/>
          <w:numId w:val="5"/>
        </w:numPr>
        <w:rPr>
          <w:b/>
          <w:i/>
        </w:rPr>
      </w:pPr>
      <w:r>
        <w:rPr>
          <w:b/>
          <w:i/>
        </w:rPr>
        <w:t>Om försäljning ska ske föreslås att styrelse</w:t>
      </w:r>
      <w:r w:rsidR="006F3BDC">
        <w:rPr>
          <w:b/>
          <w:i/>
        </w:rPr>
        <w:t>n</w:t>
      </w:r>
      <w:r>
        <w:rPr>
          <w:b/>
          <w:i/>
        </w:rPr>
        <w:t xml:space="preserve"> får i uppdrag att med hjälp av mäklare genomföra den</w:t>
      </w:r>
      <w:r w:rsidR="006F3BDC">
        <w:rPr>
          <w:b/>
          <w:i/>
        </w:rPr>
        <w:t>. Försäljningen ska ske</w:t>
      </w:r>
      <w:r>
        <w:rPr>
          <w:b/>
          <w:i/>
        </w:rPr>
        <w:t xml:space="preserve"> så snart möjligt, med hänsyn till hyresgäst</w:t>
      </w:r>
      <w:r w:rsidR="008C6E41">
        <w:rPr>
          <w:b/>
          <w:i/>
        </w:rPr>
        <w:t xml:space="preserve"> och</w:t>
      </w:r>
      <w:r>
        <w:rPr>
          <w:b/>
          <w:i/>
        </w:rPr>
        <w:t xml:space="preserve"> mäklarens synpunkter</w:t>
      </w:r>
      <w:r w:rsidR="008C6E41">
        <w:rPr>
          <w:b/>
          <w:i/>
        </w:rPr>
        <w:t xml:space="preserve"> om lämplig tidpunkt</w:t>
      </w:r>
      <w:r>
        <w:rPr>
          <w:b/>
          <w:i/>
        </w:rPr>
        <w:t>.</w:t>
      </w:r>
    </w:p>
    <w:p w:rsidR="00ED0389" w:rsidRPr="00ED0389" w:rsidRDefault="00ED0389" w:rsidP="00ED0389">
      <w:pPr>
        <w:rPr>
          <w:b/>
          <w:i/>
        </w:rPr>
      </w:pPr>
    </w:p>
    <w:sectPr w:rsidR="00ED0389" w:rsidRPr="00ED0389" w:rsidSect="00BE671D">
      <w:pgSz w:w="11900" w:h="16840"/>
      <w:pgMar w:top="99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5B"/>
    <w:multiLevelType w:val="hybridMultilevel"/>
    <w:tmpl w:val="5AC0CEDE"/>
    <w:lvl w:ilvl="0" w:tplc="CA2CB6B8">
      <w:start w:val="5"/>
      <w:numFmt w:val="bullet"/>
      <w:lvlText w:val="-"/>
      <w:lvlJc w:val="left"/>
      <w:pPr>
        <w:ind w:left="720" w:hanging="360"/>
      </w:pPr>
      <w:rPr>
        <w:rFonts w:ascii="Times New Roman" w:eastAsia="Times New Roman" w:hAnsi="Times New Roman" w:cs="Times New Roman" w:hint="default"/>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5865A7"/>
    <w:multiLevelType w:val="hybridMultilevel"/>
    <w:tmpl w:val="1A0801BE"/>
    <w:lvl w:ilvl="0" w:tplc="D3F883AE">
      <w:start w:val="1"/>
      <w:numFmt w:val="decimal"/>
      <w:lvlText w:val="%1."/>
      <w:lvlJc w:val="left"/>
      <w:pPr>
        <w:ind w:left="2203"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3C511AB"/>
    <w:multiLevelType w:val="hybridMultilevel"/>
    <w:tmpl w:val="713462E2"/>
    <w:lvl w:ilvl="0" w:tplc="FBF47484">
      <w:start w:val="1"/>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 w15:restartNumberingAfterBreak="0">
    <w:nsid w:val="68EF6AF3"/>
    <w:multiLevelType w:val="hybridMultilevel"/>
    <w:tmpl w:val="A9F007D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AEC3CDA"/>
    <w:multiLevelType w:val="hybridMultilevel"/>
    <w:tmpl w:val="26ACD654"/>
    <w:lvl w:ilvl="0" w:tplc="041D000F">
      <w:start w:val="1"/>
      <w:numFmt w:val="decimal"/>
      <w:lvlText w:val="%1."/>
      <w:lvlJc w:val="left"/>
      <w:pPr>
        <w:ind w:left="720" w:hanging="360"/>
      </w:pPr>
    </w:lvl>
    <w:lvl w:ilvl="1" w:tplc="09520574">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35F431B"/>
    <w:multiLevelType w:val="hybridMultilevel"/>
    <w:tmpl w:val="5164FA4E"/>
    <w:lvl w:ilvl="0" w:tplc="D3F883AE">
      <w:start w:val="1"/>
      <w:numFmt w:val="decimal"/>
      <w:lvlText w:val="%1."/>
      <w:lvlJc w:val="left"/>
      <w:pPr>
        <w:ind w:left="2203" w:hanging="360"/>
      </w:pPr>
      <w:rPr>
        <w:rFonts w:hint="default"/>
      </w:rPr>
    </w:lvl>
    <w:lvl w:ilvl="1" w:tplc="041D0019" w:tentative="1">
      <w:start w:val="1"/>
      <w:numFmt w:val="lowerLetter"/>
      <w:lvlText w:val="%2."/>
      <w:lvlJc w:val="left"/>
      <w:pPr>
        <w:ind w:left="2923" w:hanging="360"/>
      </w:pPr>
    </w:lvl>
    <w:lvl w:ilvl="2" w:tplc="041D001B" w:tentative="1">
      <w:start w:val="1"/>
      <w:numFmt w:val="lowerRoman"/>
      <w:lvlText w:val="%3."/>
      <w:lvlJc w:val="right"/>
      <w:pPr>
        <w:ind w:left="3643" w:hanging="180"/>
      </w:pPr>
    </w:lvl>
    <w:lvl w:ilvl="3" w:tplc="041D000F" w:tentative="1">
      <w:start w:val="1"/>
      <w:numFmt w:val="decimal"/>
      <w:lvlText w:val="%4."/>
      <w:lvlJc w:val="left"/>
      <w:pPr>
        <w:ind w:left="4363" w:hanging="360"/>
      </w:pPr>
    </w:lvl>
    <w:lvl w:ilvl="4" w:tplc="041D0019" w:tentative="1">
      <w:start w:val="1"/>
      <w:numFmt w:val="lowerLetter"/>
      <w:lvlText w:val="%5."/>
      <w:lvlJc w:val="left"/>
      <w:pPr>
        <w:ind w:left="5083" w:hanging="360"/>
      </w:pPr>
    </w:lvl>
    <w:lvl w:ilvl="5" w:tplc="041D001B" w:tentative="1">
      <w:start w:val="1"/>
      <w:numFmt w:val="lowerRoman"/>
      <w:lvlText w:val="%6."/>
      <w:lvlJc w:val="right"/>
      <w:pPr>
        <w:ind w:left="5803" w:hanging="180"/>
      </w:pPr>
    </w:lvl>
    <w:lvl w:ilvl="6" w:tplc="041D000F" w:tentative="1">
      <w:start w:val="1"/>
      <w:numFmt w:val="decimal"/>
      <w:lvlText w:val="%7."/>
      <w:lvlJc w:val="left"/>
      <w:pPr>
        <w:ind w:left="6523" w:hanging="360"/>
      </w:pPr>
    </w:lvl>
    <w:lvl w:ilvl="7" w:tplc="041D0019" w:tentative="1">
      <w:start w:val="1"/>
      <w:numFmt w:val="lowerLetter"/>
      <w:lvlText w:val="%8."/>
      <w:lvlJc w:val="left"/>
      <w:pPr>
        <w:ind w:left="7243" w:hanging="360"/>
      </w:pPr>
    </w:lvl>
    <w:lvl w:ilvl="8" w:tplc="041D001B" w:tentative="1">
      <w:start w:val="1"/>
      <w:numFmt w:val="lowerRoman"/>
      <w:lvlText w:val="%9."/>
      <w:lvlJc w:val="right"/>
      <w:pPr>
        <w:ind w:left="7963"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26"/>
    <w:rsid w:val="00003209"/>
    <w:rsid w:val="00011E91"/>
    <w:rsid w:val="0006218B"/>
    <w:rsid w:val="000D2B60"/>
    <w:rsid w:val="000E54EE"/>
    <w:rsid w:val="0010734A"/>
    <w:rsid w:val="0012630C"/>
    <w:rsid w:val="00135C96"/>
    <w:rsid w:val="00186B19"/>
    <w:rsid w:val="001C63BF"/>
    <w:rsid w:val="0021043A"/>
    <w:rsid w:val="002E0AD8"/>
    <w:rsid w:val="003024B3"/>
    <w:rsid w:val="00334988"/>
    <w:rsid w:val="00372D34"/>
    <w:rsid w:val="00374F2F"/>
    <w:rsid w:val="00376FC1"/>
    <w:rsid w:val="00380846"/>
    <w:rsid w:val="003D692C"/>
    <w:rsid w:val="003E11EE"/>
    <w:rsid w:val="003E134D"/>
    <w:rsid w:val="00484C35"/>
    <w:rsid w:val="0049777D"/>
    <w:rsid w:val="005168FD"/>
    <w:rsid w:val="005216F5"/>
    <w:rsid w:val="00530FD6"/>
    <w:rsid w:val="00544A9D"/>
    <w:rsid w:val="00571EA9"/>
    <w:rsid w:val="00587351"/>
    <w:rsid w:val="005A1825"/>
    <w:rsid w:val="005B7666"/>
    <w:rsid w:val="005C3DC3"/>
    <w:rsid w:val="005E05D7"/>
    <w:rsid w:val="00602D1E"/>
    <w:rsid w:val="00633626"/>
    <w:rsid w:val="006E6EF0"/>
    <w:rsid w:val="006F3BDC"/>
    <w:rsid w:val="00787AE9"/>
    <w:rsid w:val="007A3706"/>
    <w:rsid w:val="00805215"/>
    <w:rsid w:val="008C301F"/>
    <w:rsid w:val="008C6E41"/>
    <w:rsid w:val="008D797E"/>
    <w:rsid w:val="00915379"/>
    <w:rsid w:val="00A1572B"/>
    <w:rsid w:val="00AC2DC3"/>
    <w:rsid w:val="00B224FD"/>
    <w:rsid w:val="00B5291B"/>
    <w:rsid w:val="00B62F0A"/>
    <w:rsid w:val="00B724A8"/>
    <w:rsid w:val="00BD3E4F"/>
    <w:rsid w:val="00BE671D"/>
    <w:rsid w:val="00BF27F7"/>
    <w:rsid w:val="00BF32FF"/>
    <w:rsid w:val="00C021CB"/>
    <w:rsid w:val="00C0789A"/>
    <w:rsid w:val="00CB4A43"/>
    <w:rsid w:val="00CC3626"/>
    <w:rsid w:val="00CC463A"/>
    <w:rsid w:val="00CF0BDA"/>
    <w:rsid w:val="00D30720"/>
    <w:rsid w:val="00D32730"/>
    <w:rsid w:val="00D9386B"/>
    <w:rsid w:val="00E1231B"/>
    <w:rsid w:val="00E31123"/>
    <w:rsid w:val="00E35562"/>
    <w:rsid w:val="00ED0389"/>
    <w:rsid w:val="00F33CA1"/>
    <w:rsid w:val="00F4201A"/>
    <w:rsid w:val="00F55AC4"/>
    <w:rsid w:val="00F6005C"/>
    <w:rsid w:val="00F94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B8E0"/>
  <w15:chartTrackingRefBased/>
  <w15:docId w15:val="{57E67E53-36BF-AC4A-9A3D-B73E1752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311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311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633626"/>
    <w:rPr>
      <w:rFonts w:ascii="Times New Roman" w:eastAsia="Times New Roman" w:hAnsi="Times New Roman" w:cs="Times New Roman"/>
      <w:color w:val="000000"/>
      <w:szCs w:val="17"/>
      <w:lang w:eastAsia="sv-SE"/>
    </w:rPr>
  </w:style>
  <w:style w:type="character" w:customStyle="1" w:styleId="BrdtextChar">
    <w:name w:val="Brödtext Char"/>
    <w:basedOn w:val="Standardstycketeckensnitt"/>
    <w:link w:val="Brdtext"/>
    <w:semiHidden/>
    <w:rsid w:val="00633626"/>
    <w:rPr>
      <w:rFonts w:ascii="Times New Roman" w:eastAsia="Times New Roman" w:hAnsi="Times New Roman" w:cs="Times New Roman"/>
      <w:color w:val="000000"/>
      <w:szCs w:val="17"/>
      <w:lang w:eastAsia="sv-SE"/>
    </w:rPr>
  </w:style>
  <w:style w:type="paragraph" w:styleId="Liststycke">
    <w:name w:val="List Paragraph"/>
    <w:basedOn w:val="Normal"/>
    <w:uiPriority w:val="34"/>
    <w:qFormat/>
    <w:rsid w:val="00E1231B"/>
    <w:pPr>
      <w:ind w:left="720"/>
      <w:contextualSpacing/>
    </w:pPr>
  </w:style>
  <w:style w:type="character" w:customStyle="1" w:styleId="Rubrik1Char">
    <w:name w:val="Rubrik 1 Char"/>
    <w:basedOn w:val="Standardstycketeckensnitt"/>
    <w:link w:val="Rubrik1"/>
    <w:uiPriority w:val="9"/>
    <w:rsid w:val="00E31123"/>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E31123"/>
    <w:rPr>
      <w:rFonts w:asciiTheme="majorHAnsi" w:eastAsiaTheme="majorEastAsia" w:hAnsiTheme="majorHAnsi" w:cstheme="majorBidi"/>
      <w:color w:val="2F5496" w:themeColor="accent1" w:themeShade="BF"/>
      <w:sz w:val="26"/>
      <w:szCs w:val="26"/>
    </w:rPr>
  </w:style>
  <w:style w:type="paragraph" w:styleId="Rubrik">
    <w:name w:val="Title"/>
    <w:basedOn w:val="Normal"/>
    <w:next w:val="Normal"/>
    <w:link w:val="RubrikChar"/>
    <w:uiPriority w:val="10"/>
    <w:qFormat/>
    <w:rsid w:val="00805215"/>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05215"/>
    <w:rPr>
      <w:rFonts w:asciiTheme="majorHAnsi" w:eastAsiaTheme="majorEastAsia" w:hAnsiTheme="majorHAnsi" w:cstheme="majorBidi"/>
      <w:spacing w:val="-10"/>
      <w:kern w:val="28"/>
      <w:sz w:val="56"/>
      <w:szCs w:val="56"/>
    </w:rPr>
  </w:style>
  <w:style w:type="paragraph" w:customStyle="1" w:styleId="RubrikPar">
    <w:name w:val="Rubrik_Par"/>
    <w:rsid w:val="00B724A8"/>
    <w:pPr>
      <w:tabs>
        <w:tab w:val="left" w:pos="850"/>
      </w:tabs>
      <w:spacing w:before="227" w:after="170"/>
      <w:ind w:left="850" w:hanging="850"/>
    </w:pPr>
    <w:rPr>
      <w:rFonts w:ascii="Arial" w:eastAsia="Times New Roman" w:hAnsi="Arial" w:cs="Times New Roman"/>
      <w:b/>
      <w:snapToGrid w:val="0"/>
      <w:sz w:val="28"/>
      <w:szCs w:val="20"/>
      <w:lang w:eastAsia="sv-SE"/>
    </w:rPr>
  </w:style>
  <w:style w:type="paragraph" w:customStyle="1" w:styleId="Rubrik10">
    <w:name w:val="Rubrik_1"/>
    <w:rsid w:val="002E0AD8"/>
    <w:pPr>
      <w:tabs>
        <w:tab w:val="left" w:pos="397"/>
      </w:tabs>
      <w:spacing w:before="283" w:after="170"/>
    </w:pPr>
    <w:rPr>
      <w:rFonts w:ascii="Arial" w:eastAsia="Times New Roman" w:hAnsi="Arial" w:cs="Times New Roman"/>
      <w:b/>
      <w:snapToGrid w:val="0"/>
      <w:sz w:val="28"/>
      <w:szCs w:val="20"/>
      <w:lang w:eastAsia="sv-SE"/>
    </w:rPr>
  </w:style>
  <w:style w:type="paragraph" w:styleId="Normalwebb">
    <w:name w:val="Normal (Web)"/>
    <w:basedOn w:val="Normal"/>
    <w:uiPriority w:val="99"/>
    <w:unhideWhenUsed/>
    <w:rsid w:val="00374F2F"/>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8000">
      <w:bodyDiv w:val="1"/>
      <w:marLeft w:val="0"/>
      <w:marRight w:val="0"/>
      <w:marTop w:val="0"/>
      <w:marBottom w:val="0"/>
      <w:divBdr>
        <w:top w:val="none" w:sz="0" w:space="0" w:color="auto"/>
        <w:left w:val="none" w:sz="0" w:space="0" w:color="auto"/>
        <w:bottom w:val="none" w:sz="0" w:space="0" w:color="auto"/>
        <w:right w:val="none" w:sz="0" w:space="0" w:color="auto"/>
      </w:divBdr>
    </w:div>
    <w:div w:id="7943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264</Words>
  <Characters>1403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Forslund</dc:creator>
  <cp:keywords/>
  <dc:description/>
  <cp:lastModifiedBy>Susanne Forslund</cp:lastModifiedBy>
  <cp:revision>3</cp:revision>
  <dcterms:created xsi:type="dcterms:W3CDTF">2019-02-15T06:17:00Z</dcterms:created>
  <dcterms:modified xsi:type="dcterms:W3CDTF">2019-02-15T06:21:00Z</dcterms:modified>
</cp:coreProperties>
</file>